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В рамках темы «Проактивное решение конфликтов с врачом» мы рассмотрим: принципы конструктивных отношений и причины конфликтов между медицинской сестрой и врачом. Сравним проактивное и реактивное решение конфликта.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В чем заключаются конструктивные отношения? Прежде всего, это соблюдение субординации. В отношениях «медицинская сестра — врач» лидерская роль традиционно отводится врачу, поэтому медицинской сестре следует выполнять его распоряжения и рекомендации.</w:t>
      </w:r>
      <w:bookmarkStart w:id="0" w:name="_GoBack"/>
      <w:bookmarkEnd w:id="0"/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Другой принцип конструктивных отношений — взаимное поддержание авторитета. Соблюдение субординации, готовность медицинской сестры выполнять поручения врача не означает, что у нее не существует собственного мнения. Для взаимного поддержания авторитета выражать это мнение надо должным образом, конфиденциально, наедине с врачом. Врач в свою очередь опирается на опыт медицинской сестры и все спорные вопросы, которые возникают между ними, обсуждает без присутствия посторонних.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Когда мы говорим о конструктивных отношениях, важно отметить командный стиль работы. Он предполагает не только общие цели или ценностные ориентиры, а также поддержку между медицинской сестрой и врачом. Эмоциональную: психологическая поддержка в трудной ситуации. Инструментальную: опора на опыт друг друга. Командный стиль — это движение в одном направлении, связанное со здоровьем пациента, который находится на лечении.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Чаще всего конфликты возникают, когда одна из сторон отходит от конструктивных отношений. Рассмотрим несколько примеров.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Иногда медицинские сестры жалуются, что врач не здоровается, проходя по отделению. Медсестра обижается, в ее сознании возникает установка: он меня не замечает.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Другая ситуация: врач полностью берет заботу о пациенте на себя. В этом случае медсестра тоже не до конца понимает мотивы его поведения и воспринимает все как недоверие по отношению к себе.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Бывает, врач перекладывает часть своих обязанностей на медсестру. В этом случае она интерпретирует его поведение как злоупотребление статусом.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lastRenderedPageBreak/>
        <w:t>Иногда врач просит или по умолчанию предполагает, что медицинская сестра будет за ним убирать перевязочный материал, немытую чашку и т.д., а это рассматривается уже как прямое неуважение.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Все эти ситуации можно сгруппировать по принципу «отсутствие неуважения к медицинской сестре».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Теперь рассмотрим другой тип конфликтов. Врач недавно закончил ординатуру, пришел в отделение. Опытная медсестра видит недочеты в его работе и предлагает помощь. Молодой специалист указывает ей на субординацию. Медсестра начинает обсуждать назначения врача с другими сотрудниками. Врач обращается с жалобой к заведующему отделением.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Этот конфликт можно классифицировать как «нереализованность медицинской сестры». Очень часто опытные медицинские сестры хотят, чтобы их опыт был востребован, а врач учитывал их мнение.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Какие возможны варианты решения спорных ситуаций? Необходимо беседовать с конфликтующими сторонами. Если мы говорим о работе менеджера сестринского дела, надо обсудить ситуацию вместе с подчиненной без посторонних. Выбрать для этого подходящее время и место.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Сразу после инцидента беседовать не стоит. Реакция конфликтующих сторон может быть очень эмоциональна, и руководитель окажется вовлечен в эти переживания. В этом случае разрешение ситуации может быть не вполне адекватным.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Прежде чем обсуждать конфликтную ситуацию, менеджеру сестринского дела необходимо прояснить все обстоятельства инцидента, который произошел между подчиненной и врачом. Классифицировать этот конфликт, к какой группе он относится: «отсутствие уважения», нереализованность, или это какой-то другой конфликт.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Во время беседы надо придерживаться спокойного делового тона, не переходить на «позицию родителя». Если это случится, подчиненный займет «позицию ребенка»: начнет обижаться, вести себя демонстративно, отказываться от личной ответственности. Конструктивно обсудить проблему можно только на позиции «взрослый — взрослый».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lastRenderedPageBreak/>
        <w:t>Обратите внимание: старшая (главная) медицинская сестра проводит воспитательную беседу с медсестрой, которая вовлечена в конфликт. Беседу с врачом (другой конфликтующей стороной) должен проводить заведующий отделением.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Менеджеру сестринского дела необходимо обучать персонал поведению в конфликте. Напоминайте медицинской сестре о важности проактивных действий и того, чтобы не становиться жертвой обстоятельств.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Обратимся к нашим примерам. Если врач не здоровается, полностью берет заботу о пациенте на себя, перекладывает обязанности, неаккуратен. Объясните сотруднице, что причины такого поведения могут быть совершенно различны. Ее рассуждения на этот счет под давлением негативных чувств субъективны и часто не соответствуют реальному положению дел.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Если врач не замечает медсестру, каким проактивным действиям можно ее научить? Пусть она первая поприветствует врача, и тем самым обратит на себя внимание. Когда такая ситуация повторяется, медицинская сестра может обсудить ее с врачом, прояснив мотивы его поведения.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Врач замыкает пациента на себе. В этом случае медсестре опять же следует обсудить дискомфортную для себя ситуацию, одновременно выражая готовность выполнять определенные функции при приеме пациентов. Она не просто ведет себя реактивно (обижается, раздражается, что-то придумывает по поводу чужого поведения), а проактивно решает конфликтную ситуацию, то есть обсуждает ее с врачом. Потом предлагает свои варианты решения.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Существует еще одна группа конфликтов. Мы ее не классифицировали, но в зарубежной литературе подобные ситуации описываются. Это агрессивное поведение врача по отношению к медицинской сестре. Когда он швыряет инструменты, откровенно хамит, грубит, оскорбляет.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Руководителю сестринского звена важно знать, как вести себя в ситуации агрессии другого человека и обучать этому своих подчиненных.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Научите медсестру защищаться от бестактного, грубого поведения врача. Одного такого инцидента достаточно, чтобы обратить на него внимание. Мы можем порекомендовать медсестре обсудить с врачом, какие его действия недопустимы в подобной ситуации. Как это делается? Медсестре надо говорить уверенно и спокойно: «Я убедительно прошу вас этого не делать» (не использовать определенную лексику, не говорить таким тоном). Мы конкретно указываем на недопустимые действия. Врач может что-то объяснять, оправдывать свое поведение — мы в дискуссию не вступаем, не обсуждаем. Просто говорим о факте: с нами этого делать не надо.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При повторных инцидентах медицинская сестра напоминает о предыдущем разговоре, сворачивает коммуникацию до строго-профессионального общения, обращается за помощью к руководителю, чтобы он помог в разрешении конфликтной ситуации. Вплоть до прекращения любого общения.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t>Менеджер сестринского дела может способствовать самореализации своих подчиненных. Это касается той группы конфликтов, которая связана с неудовлетворенностью в профессиональной сфере. В этом случае опытная медицинская сестра начинает конкурировать с врачом. Наша задача — помочь ей реализоваться. Мы выслушиваем ее предложения, привлекаем к обсуждению задач отделения, наделяем дополнительными полномочиями: наставничество молодых медсестер, подготовка методических рекомендаций для новых сотрудников, санбюллетеней. Можем предложить заняться страничкой интернет-ресурса медорганизации.</w:t>
      </w:r>
    </w:p>
    <w:p w:rsidR="00B93CDF" w:rsidRPr="00E64E18" w:rsidRDefault="00B93CDF" w:rsidP="00B93CDF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auto"/>
          <w:sz w:val="26"/>
          <w:szCs w:val="26"/>
        </w:rPr>
      </w:pPr>
      <w:r w:rsidRPr="00E64E18">
        <w:rPr>
          <w:rFonts w:asciiTheme="minorHAnsi" w:eastAsia="Times New Roman" w:hAnsiTheme="minorHAnsi" w:cs="Times New Roman"/>
          <w:color w:val="auto"/>
          <w:sz w:val="26"/>
          <w:szCs w:val="26"/>
        </w:rPr>
        <w:lastRenderedPageBreak/>
        <w:t>Мы рассмотрели основные конфликтные ситуации, которые встречаются между медицинской сестрой и врачом и то, как можно способствовать их разрешению. Следует сделать выбор: реактивное решение проблемы (обидеться, обозлиться), или проактивное — обсудить, предложить свои варианты решения и предпринимать конкретные активные действия.</w:t>
      </w:r>
    </w:p>
    <w:p w:rsidR="00630F18" w:rsidRPr="00E64E18" w:rsidRDefault="00630F18" w:rsidP="00B93CDF">
      <w:pPr>
        <w:rPr>
          <w:rFonts w:asciiTheme="minorHAnsi" w:hAnsiTheme="minorHAnsi"/>
          <w:sz w:val="26"/>
          <w:szCs w:val="26"/>
        </w:rPr>
      </w:pPr>
    </w:p>
    <w:sectPr w:rsidR="00630F18" w:rsidRPr="00E64E18" w:rsidSect="00E64E18">
      <w:headerReference w:type="default" r:id="rId7"/>
      <w:footerReference w:type="default" r:id="rId8"/>
      <w:pgSz w:w="12240" w:h="15840"/>
      <w:pgMar w:top="1440" w:right="1440" w:bottom="1440" w:left="1440" w:header="426" w:footer="720" w:gutter="0"/>
      <w:pgNumType w:start="1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03" w:rsidRDefault="00BE1103">
      <w:pPr>
        <w:spacing w:line="240" w:lineRule="auto"/>
      </w:pPr>
      <w:r>
        <w:separator/>
      </w:r>
    </w:p>
  </w:endnote>
  <w:endnote w:type="continuationSeparator" w:id="0">
    <w:p w:rsidR="00BE1103" w:rsidRDefault="00BE1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963703"/>
      <w:docPartObj>
        <w:docPartGallery w:val="Page Numbers (Bottom of Page)"/>
        <w:docPartUnique/>
      </w:docPartObj>
    </w:sdtPr>
    <w:sdtEndPr/>
    <w:sdtContent>
      <w:p w:rsidR="00B44D30" w:rsidRDefault="00B44D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E18">
          <w:rPr>
            <w:noProof/>
          </w:rPr>
          <w:t>1</w:t>
        </w:r>
        <w:r>
          <w:fldChar w:fldCharType="end"/>
        </w:r>
      </w:p>
    </w:sdtContent>
  </w:sdt>
  <w:p w:rsidR="00337AAF" w:rsidRDefault="00337A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03" w:rsidRDefault="00BE1103">
      <w:pPr>
        <w:spacing w:line="240" w:lineRule="auto"/>
      </w:pPr>
      <w:r>
        <w:separator/>
      </w:r>
    </w:p>
  </w:footnote>
  <w:footnote w:type="continuationSeparator" w:id="0">
    <w:p w:rsidR="00BE1103" w:rsidRDefault="00BE11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18" w:rsidRDefault="00E64E18">
    <w:pPr>
      <w:jc w:val="right"/>
      <w:rPr>
        <w:noProof/>
      </w:rPr>
    </w:pPr>
  </w:p>
  <w:p w:rsidR="00D7710E" w:rsidRDefault="00E64E18">
    <w:pPr>
      <w:jc w:val="right"/>
    </w:pPr>
    <w:r>
      <w:rPr>
        <w:noProof/>
      </w:rPr>
      <w:drawing>
        <wp:inline distT="0" distB="0" distL="0" distR="0" wp14:anchorId="0BA30286" wp14:editId="4C479408">
          <wp:extent cx="3324225" cy="876300"/>
          <wp:effectExtent l="0" t="0" r="9525" b="0"/>
          <wp:docPr id="8" name="Рисунок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37" t="32895" r="20833" b="39064"/>
                  <a:stretch/>
                </pic:blipFill>
                <pic:spPr bwMode="auto">
                  <a:xfrm>
                    <a:off x="0" y="0"/>
                    <a:ext cx="332422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FA5"/>
    <w:multiLevelType w:val="multilevel"/>
    <w:tmpl w:val="AFAA90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FF1150C"/>
    <w:multiLevelType w:val="multilevel"/>
    <w:tmpl w:val="4FD4EC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2E82649"/>
    <w:multiLevelType w:val="multilevel"/>
    <w:tmpl w:val="F690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42081"/>
    <w:multiLevelType w:val="multilevel"/>
    <w:tmpl w:val="5C242A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2FC0968"/>
    <w:multiLevelType w:val="multilevel"/>
    <w:tmpl w:val="3DC4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34261"/>
    <w:multiLevelType w:val="multilevel"/>
    <w:tmpl w:val="7FB6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A5973"/>
    <w:multiLevelType w:val="multilevel"/>
    <w:tmpl w:val="D556CD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8A03C5B"/>
    <w:multiLevelType w:val="multilevel"/>
    <w:tmpl w:val="F808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40BF5"/>
    <w:multiLevelType w:val="multilevel"/>
    <w:tmpl w:val="B3BA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0E"/>
    <w:rsid w:val="000D50F8"/>
    <w:rsid w:val="001B271B"/>
    <w:rsid w:val="001C6E9C"/>
    <w:rsid w:val="00216C73"/>
    <w:rsid w:val="00337AAF"/>
    <w:rsid w:val="003840A7"/>
    <w:rsid w:val="003B4B13"/>
    <w:rsid w:val="003C6F2C"/>
    <w:rsid w:val="00454CEF"/>
    <w:rsid w:val="00492841"/>
    <w:rsid w:val="004F1D54"/>
    <w:rsid w:val="00504975"/>
    <w:rsid w:val="005408E8"/>
    <w:rsid w:val="0060245E"/>
    <w:rsid w:val="00630F18"/>
    <w:rsid w:val="0068199D"/>
    <w:rsid w:val="00744F4E"/>
    <w:rsid w:val="00790E3E"/>
    <w:rsid w:val="007E51A4"/>
    <w:rsid w:val="007E55CF"/>
    <w:rsid w:val="00825430"/>
    <w:rsid w:val="00863391"/>
    <w:rsid w:val="009C6A12"/>
    <w:rsid w:val="009F1A7D"/>
    <w:rsid w:val="00B10975"/>
    <w:rsid w:val="00B44D30"/>
    <w:rsid w:val="00B705D2"/>
    <w:rsid w:val="00B93CDF"/>
    <w:rsid w:val="00BB7EB9"/>
    <w:rsid w:val="00BC5B63"/>
    <w:rsid w:val="00BE1103"/>
    <w:rsid w:val="00C925A2"/>
    <w:rsid w:val="00D7710E"/>
    <w:rsid w:val="00E64E18"/>
    <w:rsid w:val="00EA672C"/>
    <w:rsid w:val="00F07913"/>
    <w:rsid w:val="00F73334"/>
    <w:rsid w:val="00FA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0EE27"/>
  <w15:docId w15:val="{F81C7684-A132-469F-A06F-8C82E747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37AA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7AAF"/>
  </w:style>
  <w:style w:type="paragraph" w:styleId="a7">
    <w:name w:val="footer"/>
    <w:basedOn w:val="a"/>
    <w:link w:val="a8"/>
    <w:uiPriority w:val="99"/>
    <w:unhideWhenUsed/>
    <w:rsid w:val="00337AA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AAF"/>
  </w:style>
  <w:style w:type="paragraph" w:styleId="a9">
    <w:name w:val="Normal (Web)"/>
    <w:basedOn w:val="a"/>
    <w:uiPriority w:val="99"/>
    <w:semiHidden/>
    <w:unhideWhenUsed/>
    <w:rsid w:val="008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a0"/>
    <w:rsid w:val="003B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Андрей Пугачёв</cp:lastModifiedBy>
  <cp:revision>4</cp:revision>
  <dcterms:created xsi:type="dcterms:W3CDTF">2016-08-30T16:46:00Z</dcterms:created>
  <dcterms:modified xsi:type="dcterms:W3CDTF">2019-05-01T08:40:00Z</dcterms:modified>
</cp:coreProperties>
</file>